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45CD" w14:textId="3808EE91" w:rsidR="006930D1" w:rsidRDefault="006930D1" w:rsidP="006930D1">
      <w:pPr>
        <w:jc w:val="center"/>
        <w:rPr>
          <w:b/>
          <w:lang w:eastAsia="ru-RU"/>
        </w:rPr>
      </w:pPr>
      <w:r>
        <w:rPr>
          <w:b/>
          <w:lang w:eastAsia="ru-RU"/>
        </w:rPr>
        <w:t>Примерная тематика рефератов</w:t>
      </w:r>
    </w:p>
    <w:p w14:paraId="78C1A5F7" w14:textId="77777777" w:rsidR="006930D1" w:rsidRDefault="006930D1" w:rsidP="006930D1">
      <w:pPr>
        <w:jc w:val="center"/>
        <w:rPr>
          <w:b/>
          <w:lang w:eastAsia="ru-RU"/>
        </w:rPr>
      </w:pPr>
    </w:p>
    <w:p w14:paraId="5BBB814B" w14:textId="77777777" w:rsidR="006930D1" w:rsidRDefault="006930D1" w:rsidP="006930D1">
      <w:pPr>
        <w:rPr>
          <w:lang w:eastAsia="ru-RU"/>
        </w:rPr>
      </w:pPr>
      <w:r>
        <w:rPr>
          <w:lang w:eastAsia="ru-RU"/>
        </w:rPr>
        <w:t>1. Роль тренера в формировании личности спортсмена.</w:t>
      </w:r>
    </w:p>
    <w:p w14:paraId="435C0073" w14:textId="77777777" w:rsidR="006930D1" w:rsidRDefault="006930D1" w:rsidP="006930D1">
      <w:pPr>
        <w:rPr>
          <w:lang w:eastAsia="ru-RU"/>
        </w:rPr>
      </w:pPr>
      <w:r>
        <w:rPr>
          <w:lang w:eastAsia="ru-RU"/>
        </w:rPr>
        <w:t>2. Профессионально значимые качества личности тренера.</w:t>
      </w:r>
    </w:p>
    <w:p w14:paraId="3B8A0C53" w14:textId="77777777" w:rsidR="006930D1" w:rsidRDefault="006930D1" w:rsidP="006930D1">
      <w:pPr>
        <w:rPr>
          <w:lang w:eastAsia="ru-RU"/>
        </w:rPr>
      </w:pPr>
      <w:r>
        <w:rPr>
          <w:lang w:eastAsia="ru-RU"/>
        </w:rPr>
        <w:t>3. Морально-нравственный облик современного тренера.</w:t>
      </w:r>
    </w:p>
    <w:p w14:paraId="3A07B01B" w14:textId="77777777" w:rsidR="006930D1" w:rsidRDefault="006930D1" w:rsidP="006930D1">
      <w:pPr>
        <w:rPr>
          <w:lang w:eastAsia="ru-RU"/>
        </w:rPr>
      </w:pPr>
      <w:r>
        <w:rPr>
          <w:lang w:eastAsia="ru-RU"/>
        </w:rPr>
        <w:t>4. Особенности профессиональной деятельности тренера в избранном виде спорта (физические, социальные, психологические и т.д.).</w:t>
      </w:r>
    </w:p>
    <w:p w14:paraId="53FBE17C" w14:textId="77777777" w:rsidR="006930D1" w:rsidRDefault="006930D1" w:rsidP="006930D1">
      <w:pPr>
        <w:rPr>
          <w:lang w:eastAsia="ru-RU"/>
        </w:rPr>
      </w:pPr>
      <w:r>
        <w:rPr>
          <w:lang w:eastAsia="ru-RU"/>
        </w:rPr>
        <w:t>5. Формы и методы совершенствования когнитивных,</w:t>
      </w:r>
    </w:p>
    <w:p w14:paraId="01063E8C" w14:textId="77777777" w:rsidR="006930D1" w:rsidRDefault="006930D1" w:rsidP="006930D1">
      <w:pPr>
        <w:ind w:firstLine="0"/>
        <w:rPr>
          <w:lang w:eastAsia="ru-RU"/>
        </w:rPr>
      </w:pPr>
      <w:r>
        <w:rPr>
          <w:lang w:eastAsia="ru-RU"/>
        </w:rPr>
        <w:t>коммуникативных, организаторских, методических и других знаний, умений и навыков тренера.</w:t>
      </w:r>
    </w:p>
    <w:p w14:paraId="679A34EF" w14:textId="77777777" w:rsidR="006930D1" w:rsidRDefault="006930D1" w:rsidP="006930D1">
      <w:pPr>
        <w:rPr>
          <w:lang w:eastAsia="ru-RU"/>
        </w:rPr>
      </w:pPr>
      <w:r>
        <w:rPr>
          <w:lang w:eastAsia="ru-RU"/>
        </w:rPr>
        <w:t>6.  Психологические основы отбора в спорте: специальные способности и критерии профессиональной пригодности в спорте.</w:t>
      </w:r>
    </w:p>
    <w:p w14:paraId="21ED97E2" w14:textId="77777777" w:rsidR="006930D1" w:rsidRDefault="006930D1" w:rsidP="006930D1">
      <w:pPr>
        <w:rPr>
          <w:lang w:eastAsia="ru-RU"/>
        </w:rPr>
      </w:pPr>
      <w:r>
        <w:rPr>
          <w:lang w:eastAsia="ru-RU"/>
        </w:rPr>
        <w:t>8. Методика психодиагностических измерений в спорте.</w:t>
      </w:r>
    </w:p>
    <w:p w14:paraId="32E87CFD" w14:textId="77777777" w:rsidR="006930D1" w:rsidRDefault="006930D1" w:rsidP="006930D1">
      <w:pPr>
        <w:rPr>
          <w:lang w:eastAsia="ru-RU"/>
        </w:rPr>
      </w:pPr>
      <w:r>
        <w:rPr>
          <w:lang w:eastAsia="ru-RU"/>
        </w:rPr>
        <w:t>9.Роль интеллекта и мышления в спортивной деятельности.</w:t>
      </w:r>
    </w:p>
    <w:p w14:paraId="1C0FBF1E" w14:textId="77777777" w:rsidR="006930D1" w:rsidRDefault="006930D1" w:rsidP="006930D1">
      <w:r>
        <w:rPr>
          <w:lang w:eastAsia="ru-RU"/>
        </w:rPr>
        <w:t>10.</w:t>
      </w:r>
      <w:r>
        <w:t xml:space="preserve"> Конфликты в спортивной деятельности, их профилактика.</w:t>
      </w:r>
    </w:p>
    <w:p w14:paraId="2323A722" w14:textId="77777777" w:rsidR="006930D1" w:rsidRDefault="006930D1" w:rsidP="006930D1">
      <w:r>
        <w:t>11. Особенности мотивации на различных этапах достижения спортивного мастерства.</w:t>
      </w:r>
    </w:p>
    <w:p w14:paraId="29CF96E6" w14:textId="77777777" w:rsidR="006930D1" w:rsidRDefault="006930D1" w:rsidP="006930D1">
      <w:r>
        <w:t>12. Индивидуальный стиль деятельности и типологические особенности личности спортсмена.</w:t>
      </w:r>
    </w:p>
    <w:p w14:paraId="1BDCBD57" w14:textId="77777777" w:rsidR="006930D1" w:rsidRDefault="006930D1" w:rsidP="006930D1">
      <w:r>
        <w:t>13. Стрессоустойчивость в спорте.</w:t>
      </w:r>
    </w:p>
    <w:p w14:paraId="7E586687" w14:textId="77777777" w:rsidR="006930D1" w:rsidRDefault="006930D1" w:rsidP="006930D1">
      <w:r>
        <w:t>14. Средства и методы регуляции неблагоприятных психических состояний.</w:t>
      </w:r>
    </w:p>
    <w:p w14:paraId="20624487" w14:textId="77777777" w:rsidR="006930D1" w:rsidRDefault="006930D1" w:rsidP="006930D1">
      <w:r>
        <w:t>15. Лидерство в спорте, функции и типы лидеров.</w:t>
      </w:r>
    </w:p>
    <w:p w14:paraId="74EBAFB4" w14:textId="77777777" w:rsidR="006930D1" w:rsidRDefault="006930D1" w:rsidP="006930D1">
      <w:r>
        <w:t>16. Болельщики как социально-психологическое явление.</w:t>
      </w:r>
    </w:p>
    <w:p w14:paraId="10C0833B" w14:textId="77777777" w:rsidR="006930D1" w:rsidRDefault="006930D1" w:rsidP="006930D1">
      <w:r>
        <w:t>17. Тревожность и ее влияние на эффективность деятельности спортсмена.</w:t>
      </w:r>
    </w:p>
    <w:p w14:paraId="29DB33A1" w14:textId="0136CC10" w:rsidR="006930D1" w:rsidRDefault="006930D1" w:rsidP="007615BD">
      <w:r>
        <w:t>18.Спортивная этика.</w:t>
      </w:r>
      <w:bookmarkStart w:id="0" w:name="_GoBack"/>
      <w:bookmarkEnd w:id="0"/>
    </w:p>
    <w:p w14:paraId="59586501" w14:textId="77777777" w:rsidR="006930D1" w:rsidRDefault="006930D1" w:rsidP="006930D1">
      <w:pPr>
        <w:rPr>
          <w:bCs/>
          <w:szCs w:val="28"/>
        </w:rPr>
      </w:pPr>
      <w:r>
        <w:t>19.</w:t>
      </w:r>
      <w:r>
        <w:rPr>
          <w:bCs/>
          <w:szCs w:val="28"/>
        </w:rPr>
        <w:t xml:space="preserve"> Предсоревновательные и соревновательные психические состояния спортсменов.</w:t>
      </w:r>
    </w:p>
    <w:p w14:paraId="2F27B613" w14:textId="77777777" w:rsidR="006930D1" w:rsidRDefault="006930D1" w:rsidP="006930D1">
      <w:pPr>
        <w:rPr>
          <w:bCs/>
          <w:szCs w:val="28"/>
        </w:rPr>
      </w:pPr>
      <w:r>
        <w:rPr>
          <w:bCs/>
          <w:szCs w:val="28"/>
        </w:rPr>
        <w:t>20.</w:t>
      </w:r>
      <w:r>
        <w:t xml:space="preserve"> </w:t>
      </w:r>
      <w:r>
        <w:rPr>
          <w:bCs/>
          <w:szCs w:val="28"/>
        </w:rPr>
        <w:t>Управление проявлениями агрессивности в различных видах спорта.</w:t>
      </w:r>
    </w:p>
    <w:p w14:paraId="2180C129" w14:textId="77777777" w:rsidR="006930D1" w:rsidRDefault="006930D1" w:rsidP="006930D1">
      <w:pPr>
        <w:rPr>
          <w:szCs w:val="28"/>
        </w:rPr>
      </w:pPr>
      <w:r>
        <w:rPr>
          <w:bCs/>
          <w:szCs w:val="28"/>
        </w:rPr>
        <w:t>21.</w:t>
      </w:r>
      <w:r>
        <w:rPr>
          <w:szCs w:val="28"/>
        </w:rPr>
        <w:t xml:space="preserve"> Психологический климат, сплоченность команды.</w:t>
      </w:r>
    </w:p>
    <w:p w14:paraId="637EF598" w14:textId="77777777" w:rsidR="006930D1" w:rsidRDefault="006930D1" w:rsidP="006930D1">
      <w:pPr>
        <w:rPr>
          <w:szCs w:val="28"/>
        </w:rPr>
      </w:pPr>
      <w:r>
        <w:rPr>
          <w:szCs w:val="28"/>
        </w:rPr>
        <w:t>22. Причины преждевременного завершения спортивной деятельности.</w:t>
      </w:r>
    </w:p>
    <w:p w14:paraId="18A0AECC" w14:textId="77777777" w:rsidR="006930D1" w:rsidRDefault="006930D1" w:rsidP="006930D1">
      <w:pPr>
        <w:rPr>
          <w:szCs w:val="28"/>
        </w:rPr>
      </w:pPr>
      <w:r>
        <w:rPr>
          <w:szCs w:val="28"/>
        </w:rPr>
        <w:t>23. Специфика деятельности тренера в ДЮСШ, УОР, национальных и сборных командах.</w:t>
      </w:r>
    </w:p>
    <w:p w14:paraId="675E9522" w14:textId="77777777" w:rsidR="006930D1" w:rsidRDefault="006930D1" w:rsidP="006930D1">
      <w:pPr>
        <w:rPr>
          <w:szCs w:val="28"/>
        </w:rPr>
      </w:pPr>
      <w:r>
        <w:rPr>
          <w:szCs w:val="28"/>
        </w:rPr>
        <w:t>24. Формы психологического воздействия тренера на спортсменов.</w:t>
      </w:r>
    </w:p>
    <w:p w14:paraId="328C2F11" w14:textId="77777777" w:rsidR="006930D1" w:rsidRDefault="006930D1" w:rsidP="006930D1">
      <w:pPr>
        <w:rPr>
          <w:lang w:eastAsia="ru-RU"/>
        </w:rPr>
      </w:pPr>
      <w:r>
        <w:rPr>
          <w:szCs w:val="28"/>
        </w:rPr>
        <w:t>25. Психология деятельности спортивных судей.</w:t>
      </w:r>
    </w:p>
    <w:p w14:paraId="46F6605D" w14:textId="77777777" w:rsidR="006930D1" w:rsidRDefault="006930D1" w:rsidP="006930D1">
      <w:pPr>
        <w:tabs>
          <w:tab w:val="left" w:pos="3175"/>
        </w:tabs>
        <w:rPr>
          <w:lang w:eastAsia="ru-RU"/>
        </w:rPr>
      </w:pPr>
    </w:p>
    <w:p w14:paraId="15D553DF" w14:textId="77777777" w:rsidR="00FE6663" w:rsidRDefault="00FE6663"/>
    <w:sectPr w:rsidR="00F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63"/>
    <w:rsid w:val="006930D1"/>
    <w:rsid w:val="007615BD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AAAC"/>
  <w15:chartTrackingRefBased/>
  <w15:docId w15:val="{64BC43C4-730C-4812-A896-50BD4A53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D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7ABBB-737C-424D-9B26-81F76B58885F}"/>
</file>

<file path=customXml/itemProps2.xml><?xml version="1.0" encoding="utf-8"?>
<ds:datastoreItem xmlns:ds="http://schemas.openxmlformats.org/officeDocument/2006/customXml" ds:itemID="{357E59DF-EBCB-4AE7-AC46-9090D54B1D6B}"/>
</file>

<file path=customXml/itemProps3.xml><?xml version="1.0" encoding="utf-8"?>
<ds:datastoreItem xmlns:ds="http://schemas.openxmlformats.org/officeDocument/2006/customXml" ds:itemID="{07C67D65-B538-430D-B9D7-A6C6D2F2B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2023-07-17T11:30:00Z</dcterms:created>
  <dcterms:modified xsi:type="dcterms:W3CDTF">2023-07-17T11:34:00Z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